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 мест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регистрации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</w:p>
    <w:p>
      <w:pPr>
        <w:pStyle w:val="6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сдачу основного  государственного экзамена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</w:p>
    <w:tbl>
      <w:tblPr>
        <w:tblW w:w="15176" w:type="dxa"/>
        <w:jc w:val="center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0"/>
        <w:gridCol w:w="3141"/>
        <w:gridCol w:w="7016"/>
        <w:gridCol w:w="1907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1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Полное наименование ОУ</w:t>
            </w:r>
            <w:r>
              <w:rPr>
                <w:b/>
                <w:bCs/>
              </w:rPr>
            </w:r>
          </w:p>
        </w:tc>
        <w:tc>
          <w:tcPr>
            <w:tcW w:w="701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Почтовый адрес</w:t>
            </w:r>
            <w:r>
              <w:rPr>
                <w:b/>
                <w:bCs/>
              </w:rPr>
            </w:r>
          </w:p>
        </w:tc>
        <w:tc>
          <w:tcPr>
            <w:tcW w:w="19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телефона</w:t>
            </w:r>
            <w:r>
              <w:rPr>
                <w:b/>
                <w:bCs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директора</w:t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1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«Аллабердинская СОШ»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462021, Оренбургская область, Тюльганский район, с.Аллабердино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</w:t>
            </w:r>
            <w:r>
              <w:t xml:space="preserve">77-38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Бикинеева Сания Рафаиловна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2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«Алмалинская СОШ»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462008, Оренбургская область, Тюльганский район, село Алмала, улица Молодежная, дом 2.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(35332)2-58-31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Изюмская Гузель Салаватовна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3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«Астрахановская ООШ»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462015, Оренбургская область, </w:t>
              <w:br w:type="textWrapping" w:clear="all"/>
              <w:t xml:space="preserve">Тюль</w:t>
            </w:r>
            <w:r>
              <w:t xml:space="preserve">ганский район, с. Астрахановка,</w:t>
              <w:br w:type="textWrapping" w:clear="all"/>
              <w:t xml:space="preserve">ул.Астрахановка 27/1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(35332)2-63-24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Сарсангалеева Лилия Юмабаевна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4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«Благовещенская СОШ»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462016, Оренбургская область, Тюльганский район, село Благовещенка, пер</w:t>
            </w:r>
            <w:r>
              <w:t xml:space="preserve">. Школьный, д.</w:t>
            </w:r>
            <w:r>
              <w:t xml:space="preserve"> 4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(35332)2-44-21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Гаврилов Сергей Юрье</w:t>
            </w:r>
            <w:r>
              <w:t xml:space="preserve">вич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5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«Благодарновская СОШ»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462015 Оренбургская область, Тюльганский район, с. Благодарное ул. Школьная, 27/1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(35332)2-61-82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Сидорова Татьяна  Александровна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6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«Владимировская СОШ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462000 Оренбургская область, Тюльганский район, село Владим</w:t>
            </w:r>
            <w:r>
              <w:t xml:space="preserve">ировка</w:t>
            </w:r>
            <w:r>
              <w:t xml:space="preserve">, переулок А.Быстроновского,1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(353-32)2-75-74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Рыбинских Галина Михайловна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7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«Городецкая СОШ»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462003 Оренбургская область Тюльганский район село Городки улица Советская 16а 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(35332)2-51-23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Алимаханова Сауле Курмангалеевна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8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«Ек</w:t>
            </w:r>
            <w:r>
              <w:t xml:space="preserve">атеринославская СОШ»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462010 Оренбургская область Тюльганский район село Екатеринославка улица Мельник 47А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(35332)2-54-10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Тарасов Игорь Иванович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9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«Ивановская ООШ»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462005,Оренбургская область,Тюльганский район,село Ивановка,улица Мира,50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</w:t>
            </w:r>
            <w:r>
              <w:t xml:space="preserve">2-55-35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Кулагина</w:t>
            </w:r>
            <w:r>
              <w:t xml:space="preserve"> Ольга Анатольевна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«Лицей №1» п.Тюльган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462010, Оренбургская область, Тюльганский район, п.Тюльган, ул.М.Горького д.11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(35332)2-19-01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rPr>
                <w:sz w:val="23"/>
                <w:szCs w:val="23"/>
              </w:rPr>
              <w:t xml:space="preserve">Разнобрядцева Дарья Викторовна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1</w:t>
            </w:r>
            <w:r>
              <w:t xml:space="preserve">1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«Нововасильевская ООШ»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462022 Оренбургская область, Тюльга</w:t>
            </w:r>
            <w:r>
              <w:t xml:space="preserve">нский район, село Нововасильевка, улица Молодёжная дом №1 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(35332)2-64-74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Горбунова Наталья Александровна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1</w:t>
            </w:r>
            <w:r>
              <w:t xml:space="preserve">2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«Разномойская СОШ»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462019, Оренбургская обл. Тюльганский р-он, с. Разномойка, ул Молодежная д. 58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(35332)2-71-59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Анипко Владимир Дмитриеви</w:t>
            </w:r>
            <w:r>
              <w:t xml:space="preserve">ч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«Репьёвская СОШ»  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462018, Оренбургская область , Тюльганский район, с. Репьевка, улица Школьная, 4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</w:t>
            </w:r>
            <w:r>
              <w:t xml:space="preserve">35332)2-56-24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Рысина Ирина Витальевна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1</w:t>
            </w:r>
            <w:r>
              <w:t xml:space="preserve">4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«Ташлинская СОШ»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462002 Оренбургская область Тюльганский район с.Ташла ул. Коммунаров д.2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</w:t>
            </w:r>
            <w:r>
              <w:t xml:space="preserve">2)2-73-08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Гамов Владимир Геннадьевич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1</w:t>
            </w:r>
            <w:r>
              <w:t xml:space="preserve">5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МАОУ «Троицкая СОШ»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46006 Оренбургская область, Тюльганский район, с.Троицкое, улица Ленинская, 3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(35332)2-45-59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Кочеткова Ирина Георгиевна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1</w:t>
            </w:r>
            <w:r>
              <w:t xml:space="preserve">6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«Тугустемирская СОШ» 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462004 Оренбургская область, Тюльганский р</w:t>
            </w:r>
            <w:r>
              <w:t xml:space="preserve">айон, село Тугустемир, ул. Звёздная, д.4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(3532)2-66-25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Заварзина Ольга Анатольевна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t xml:space="preserve">1</w:t>
            </w:r>
            <w:r>
              <w:t xml:space="preserve">7</w:t>
            </w:r>
            <w:r/>
          </w:p>
        </w:tc>
        <w:tc>
          <w:tcPr>
            <w:tcW w:w="3141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МБОУ «Тюльганская СОШ №1»</w:t>
            </w:r>
            <w:r/>
          </w:p>
        </w:tc>
        <w:tc>
          <w:tcPr>
            <w:tcW w:w="7016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462010, Оренбургская область, Тюльганский район, поселок Тюльган, улица М. Горького, д.20</w:t>
            </w:r>
            <w:r/>
          </w:p>
        </w:tc>
        <w:tc>
          <w:tcPr>
            <w:tcW w:w="1907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(35332)2-13-80</w:t>
            </w:r>
            <w:r/>
          </w:p>
        </w:tc>
        <w:tc>
          <w:tcPr>
            <w:tcW w:w="2552" w:type="dxa"/>
            <w:vAlign w:val="center"/>
            <w:textDirection w:val="lrTb"/>
            <w:noWrap/>
          </w:tcPr>
          <w:p>
            <w:pPr>
              <w:pStyle w:val="620"/>
            </w:pPr>
            <w:r>
              <w:t xml:space="preserve">Бобылёв  Пётр Константинович</w:t>
            </w:r>
            <w:r/>
          </w:p>
        </w:tc>
      </w:tr>
    </w:tbl>
    <w:p>
      <w:pPr>
        <w:pStyle w:val="627"/>
        <w:jc w:val="both"/>
        <w:shd w:val="clear" w:color="auto" w:fill="f8f8f8"/>
        <w:rPr>
          <w:rStyle w:val="628"/>
          <w:rFonts w:ascii="Verdana" w:hAnsi="Verdana"/>
          <w:color w:val="800080"/>
          <w:sz w:val="27"/>
          <w:szCs w:val="27"/>
          <w:u w:val="single"/>
          <w:shd w:val="clear" w:color="auto" w:fill="f8f8f8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Style w:val="628"/>
          <w:rFonts w:ascii="Verdana" w:hAnsi="Verdana"/>
          <w:color w:val="800080"/>
          <w:sz w:val="27"/>
          <w:szCs w:val="27"/>
          <w:u w:val="single"/>
          <w:shd w:val="clear" w:color="auto" w:fill="f8f8f8"/>
        </w:rPr>
      </w:r>
      <w:r>
        <w:rPr>
          <w:rStyle w:val="628"/>
          <w:rFonts w:ascii="Verdana" w:hAnsi="Verdana"/>
          <w:color w:val="800080"/>
          <w:sz w:val="27"/>
          <w:szCs w:val="27"/>
          <w:u w:val="single"/>
          <w:shd w:val="clear" w:color="auto" w:fill="f8f8f8"/>
        </w:rPr>
      </w:r>
    </w:p>
    <w:p>
      <w:r/>
    </w:p>
    <w:sectPr>
      <w:footnotePr/>
      <w:endnotePr/>
      <w:type w:val="nextPage"/>
      <w:pgSz w:w="16838" w:h="11906" w:orient="landscape"/>
      <w:pgMar w:top="1701" w:right="1134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00ff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ru-RU" w:bidi="ar-SA"/>
    </w:rPr>
  </w:style>
  <w:style w:type="character" w:styleId="621">
    <w:name w:val="Основной шрифт абзаца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table" w:styleId="624">
    <w:name w:val="Простая таблица 1"/>
    <w:basedOn w:val="622"/>
    <w:next w:val="624"/>
    <w:link w:val="620"/>
    <w:tblPr/>
  </w:style>
  <w:style w:type="table" w:styleId="625">
    <w:name w:val="Простая таблица 2"/>
    <w:basedOn w:val="622"/>
    <w:next w:val="625"/>
    <w:link w:val="620"/>
    <w:tblPr/>
  </w:style>
  <w:style w:type="table" w:styleId="626">
    <w:name w:val="Сетка таблицы"/>
    <w:basedOn w:val="622"/>
    <w:next w:val="626"/>
    <w:link w:val="620"/>
    <w:tblPr/>
  </w:style>
  <w:style w:type="paragraph" w:styleId="627">
    <w:name w:val="Обычный (Интернет)"/>
    <w:basedOn w:val="620"/>
    <w:next w:val="627"/>
    <w:link w:val="620"/>
    <w:pPr>
      <w:spacing w:before="100" w:beforeAutospacing="1" w:after="100" w:afterAutospacing="1"/>
    </w:pPr>
  </w:style>
  <w:style w:type="character" w:styleId="628">
    <w:name w:val="Строгий"/>
    <w:next w:val="628"/>
    <w:link w:val="620"/>
    <w:qFormat/>
    <w:rPr>
      <w:b/>
      <w:bCs/>
    </w:rPr>
  </w:style>
  <w:style w:type="character" w:styleId="629">
    <w:name w:val="apple-converted-space"/>
    <w:basedOn w:val="621"/>
    <w:next w:val="629"/>
    <w:link w:val="620"/>
  </w:style>
  <w:style w:type="character" w:styleId="1590" w:default="1">
    <w:name w:val="Default Paragraph Font"/>
    <w:uiPriority w:val="1"/>
    <w:semiHidden/>
    <w:unhideWhenUsed/>
  </w:style>
  <w:style w:type="numbering" w:styleId="1591" w:default="1">
    <w:name w:val="No List"/>
    <w:uiPriority w:val="99"/>
    <w:semiHidden/>
    <w:unhideWhenUsed/>
  </w:style>
  <w:style w:type="table" w:styleId="15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 проведения итогового собеседования </dc:title>
  <dc:creator>User</dc:creator>
  <cp:revision>6</cp:revision>
  <dcterms:created xsi:type="dcterms:W3CDTF">2019-11-11T05:38:00Z</dcterms:created>
  <dcterms:modified xsi:type="dcterms:W3CDTF">2025-01-13T04:52:25Z</dcterms:modified>
  <cp:version>1048576</cp:version>
</cp:coreProperties>
</file>